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D207FD" w:rsidRPr="00E63A0D" w:rsidTr="00287DAC">
        <w:tc>
          <w:tcPr>
            <w:tcW w:w="9854" w:type="dxa"/>
            <w:gridSpan w:val="15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(Код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E63A0D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D207FD" w:rsidRPr="00E63A0D" w:rsidTr="00287DAC">
        <w:trPr>
          <w:trHeight w:val="265"/>
        </w:trPr>
        <w:tc>
          <w:tcPr>
            <w:tcW w:w="1668" w:type="dxa"/>
            <w:gridSpan w:val="2"/>
            <w:vMerge w:val="restart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D207FD" w:rsidRPr="00E63A0D" w:rsidTr="00287DAC">
        <w:trPr>
          <w:trHeight w:val="265"/>
        </w:trPr>
        <w:tc>
          <w:tcPr>
            <w:tcW w:w="1668" w:type="dxa"/>
            <w:gridSpan w:val="2"/>
            <w:vMerge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07FD" w:rsidRPr="00E63A0D" w:rsidTr="00287DAC">
        <w:tc>
          <w:tcPr>
            <w:tcW w:w="1668" w:type="dxa"/>
            <w:gridSpan w:val="2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архивоведения</w:t>
            </w:r>
          </w:p>
        </w:tc>
        <w:tc>
          <w:tcPr>
            <w:tcW w:w="709" w:type="dxa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D207FD" w:rsidRPr="00E63A0D" w:rsidRDefault="004B167A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4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D207FD" w:rsidRPr="00E63A0D" w:rsidTr="00287DAC">
        <w:tc>
          <w:tcPr>
            <w:tcW w:w="1809" w:type="dxa"/>
            <w:gridSpan w:val="3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7FD" w:rsidRPr="00E63A0D" w:rsidTr="00287DAC">
        <w:tc>
          <w:tcPr>
            <w:tcW w:w="1809" w:type="dxa"/>
            <w:gridSpan w:val="3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Сексенбаева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 д.и.н., доцент</w:t>
            </w:r>
          </w:p>
        </w:tc>
        <w:tc>
          <w:tcPr>
            <w:tcW w:w="1701" w:type="dxa"/>
            <w:gridSpan w:val="5"/>
            <w:vMerge w:val="restart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D207FD" w:rsidRPr="00E63A0D" w:rsidTr="00287DAC">
        <w:tc>
          <w:tcPr>
            <w:tcW w:w="1809" w:type="dxa"/>
            <w:gridSpan w:val="3"/>
          </w:tcPr>
          <w:p w:rsidR="00D207FD" w:rsidRPr="00D207F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207FD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7FD" w:rsidRPr="00E63A0D" w:rsidTr="00287DAC">
        <w:tc>
          <w:tcPr>
            <w:tcW w:w="1809" w:type="dxa"/>
            <w:gridSpan w:val="3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D207FD" w:rsidRPr="00E63A0D" w:rsidRDefault="004B167A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87472960460, </w:t>
            </w:r>
            <w:r>
              <w:rPr>
                <w:rFonts w:ascii="Times New Roman" w:hAnsi="Times New Roman" w:cs="Times New Roman"/>
                <w:lang w:val="en-US"/>
              </w:rPr>
              <w:t>225-52-42</w:t>
            </w:r>
          </w:p>
        </w:tc>
        <w:tc>
          <w:tcPr>
            <w:tcW w:w="1701" w:type="dxa"/>
            <w:gridSpan w:val="5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7FD" w:rsidRPr="00E63A0D" w:rsidTr="00287DAC">
        <w:tc>
          <w:tcPr>
            <w:tcW w:w="1809" w:type="dxa"/>
            <w:gridSpan w:val="3"/>
          </w:tcPr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D207FD" w:rsidRPr="00D207FD" w:rsidRDefault="00D207FD" w:rsidP="00D207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07FD">
              <w:rPr>
                <w:rFonts w:ascii="Times New Roman" w:hAnsi="Times New Roman" w:cs="Times New Roman"/>
                <w:sz w:val="24"/>
                <w:szCs w:val="24"/>
              </w:rPr>
              <w:t>нание основ теории архивоведения как комплексной научной дисциплины в тесной связи с реалиями и условиями современного архивного дела</w:t>
            </w:r>
          </w:p>
        </w:tc>
      </w:tr>
      <w:tr w:rsidR="00D207FD" w:rsidRPr="00E63A0D" w:rsidTr="00287DAC">
        <w:tc>
          <w:tcPr>
            <w:tcW w:w="1809" w:type="dxa"/>
            <w:gridSpan w:val="3"/>
          </w:tcPr>
          <w:p w:rsidR="00D207FD" w:rsidRPr="00E63A0D" w:rsidRDefault="00D207FD" w:rsidP="009F29EE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D207FD" w:rsidRPr="00E63A0D" w:rsidRDefault="00D207FD" w:rsidP="009F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D207FD" w:rsidRPr="00D207FD" w:rsidRDefault="00D207FD" w:rsidP="00D20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FD">
              <w:rPr>
                <w:rFonts w:ascii="Times New Roman" w:hAnsi="Times New Roman" w:cs="Times New Roman"/>
                <w:sz w:val="24"/>
                <w:szCs w:val="24"/>
              </w:rPr>
              <w:t>- дать общие сведения об организации архивного дела в постсоветском пространстве и особенности его развития на каждом этапе в Казахстане;</w:t>
            </w:r>
            <w:r w:rsidRPr="00D20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07FD" w:rsidRPr="00D207FD" w:rsidRDefault="00D207FD" w:rsidP="00D20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FD">
              <w:rPr>
                <w:rFonts w:ascii="Times New Roman" w:hAnsi="Times New Roman" w:cs="Times New Roman"/>
                <w:sz w:val="24"/>
                <w:szCs w:val="24"/>
              </w:rPr>
              <w:t>- ознакомить с архивным законодательством и основными нормативно-методическими документами в области архивоведения;</w:t>
            </w:r>
            <w:r w:rsidRPr="00D20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07FD" w:rsidRPr="00D207FD" w:rsidRDefault="00D207FD" w:rsidP="00D20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FD">
              <w:rPr>
                <w:rFonts w:ascii="Times New Roman" w:hAnsi="Times New Roman" w:cs="Times New Roman"/>
                <w:sz w:val="24"/>
                <w:szCs w:val="24"/>
              </w:rPr>
              <w:t>- определить роль архива в становлении и развитии государственности в Казахстане;</w:t>
            </w:r>
          </w:p>
          <w:p w:rsidR="00D207FD" w:rsidRPr="00D207FD" w:rsidRDefault="00D207FD" w:rsidP="00D20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07FD">
              <w:rPr>
                <w:rFonts w:ascii="Times New Roman" w:hAnsi="Times New Roman" w:cs="Times New Roman"/>
                <w:sz w:val="24"/>
                <w:szCs w:val="24"/>
              </w:rPr>
              <w:t>- расширить объем познаний студентов в вопросах комплектования и экспертизы ценности документов, научно-справочного аппарата  и обеспечения сохранности документов и их использования в различных целях, а также архивного права, менеджмента и маркетинга;</w:t>
            </w:r>
            <w:r w:rsidRPr="00D20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07FD" w:rsidRPr="00D207FD" w:rsidRDefault="00D207FD" w:rsidP="00D20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FD">
              <w:rPr>
                <w:rFonts w:ascii="Times New Roman" w:hAnsi="Times New Roman" w:cs="Times New Roman"/>
                <w:sz w:val="24"/>
                <w:szCs w:val="24"/>
              </w:rPr>
              <w:t>- научить студентов лучше понимать настоящее, отталкиваясь от опыта прошлых лет, иметь необходимую историческую перспективу будущим архивистам и применять накопленные теоретические знания на практике.</w:t>
            </w:r>
          </w:p>
          <w:p w:rsidR="00D207FD" w:rsidRPr="00E63A0D" w:rsidRDefault="00D207FD" w:rsidP="009F2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7FD" w:rsidRPr="00E63A0D" w:rsidTr="00287DAC">
        <w:tc>
          <w:tcPr>
            <w:tcW w:w="1809" w:type="dxa"/>
            <w:gridSpan w:val="3"/>
          </w:tcPr>
          <w:p w:rsidR="00D207FD" w:rsidRPr="00E63A0D" w:rsidRDefault="00D207FD" w:rsidP="009F29EE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D207FD" w:rsidRPr="0040206E" w:rsidRDefault="00D207FD" w:rsidP="004020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0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Способность владеть основами общетеоретического знания в области архивоведения; </w:t>
            </w:r>
          </w:p>
          <w:p w:rsidR="00D207FD" w:rsidRPr="0040206E" w:rsidRDefault="00D207FD" w:rsidP="00D207F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и уметь грамотно использовать в своей профессиональной  деятельности понятийный аппарат архивоведения;</w:t>
            </w:r>
          </w:p>
          <w:p w:rsidR="0040206E" w:rsidRPr="0040206E" w:rsidRDefault="00D207FD" w:rsidP="00D207F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иметь представление об основных методах</w:t>
            </w:r>
            <w:r w:rsidR="0040206E" w:rsidRPr="004020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работы архивов; </w:t>
            </w:r>
            <w:r w:rsidRPr="004020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0206E" w:rsidRPr="0040206E" w:rsidRDefault="00D207FD" w:rsidP="00D207F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Свободно ориентироваться в актуальных проблемах развития архивоведения; </w:t>
            </w:r>
          </w:p>
          <w:p w:rsidR="00D207FD" w:rsidRPr="0040206E" w:rsidRDefault="00D207FD" w:rsidP="0040206E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4020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применять на практике действующие нормативные</w:t>
            </w:r>
            <w:r w:rsidR="0040206E" w:rsidRPr="004020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акты в области архивного дела.</w:t>
            </w:r>
            <w:r w:rsidR="0040206E">
              <w:rPr>
                <w:rFonts w:cs="Calibri"/>
                <w:szCs w:val="24"/>
                <w:lang w:eastAsia="ar-SA"/>
              </w:rPr>
              <w:t xml:space="preserve"> </w:t>
            </w:r>
            <w:r w:rsidRPr="004020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7FD" w:rsidRPr="00E63A0D" w:rsidTr="00287DAC">
        <w:tc>
          <w:tcPr>
            <w:tcW w:w="1809" w:type="dxa"/>
            <w:gridSpan w:val="3"/>
          </w:tcPr>
          <w:p w:rsidR="00D207FD" w:rsidRPr="00E63A0D" w:rsidRDefault="00D207FD" w:rsidP="009F29EE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40206E" w:rsidRPr="0040206E" w:rsidRDefault="0040206E" w:rsidP="0040206E">
            <w:pPr>
              <w:pStyle w:val="a7"/>
              <w:numPr>
                <w:ilvl w:val="0"/>
                <w:numId w:val="6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Закон Ре</w:t>
            </w:r>
            <w:r w:rsidR="001C6CDD">
              <w:rPr>
                <w:szCs w:val="24"/>
              </w:rPr>
              <w:t>спублики Казахстан от 22.12.1998</w:t>
            </w:r>
            <w:r w:rsidRPr="0040206E">
              <w:rPr>
                <w:szCs w:val="24"/>
              </w:rPr>
              <w:t xml:space="preserve"> г. «О Национальном архивном фонде и архивах» № 326-</w:t>
            </w:r>
            <w:r w:rsidRPr="0040206E">
              <w:rPr>
                <w:szCs w:val="24"/>
                <w:lang w:val="en-GB"/>
              </w:rPr>
              <w:t>I</w:t>
            </w:r>
            <w:r w:rsidRPr="0040206E">
              <w:rPr>
                <w:szCs w:val="24"/>
              </w:rPr>
              <w:t xml:space="preserve"> ЗРК.</w:t>
            </w:r>
          </w:p>
          <w:p w:rsidR="0040206E" w:rsidRPr="0040206E" w:rsidRDefault="0040206E" w:rsidP="0040206E">
            <w:pPr>
              <w:pStyle w:val="a7"/>
              <w:numPr>
                <w:ilvl w:val="0"/>
                <w:numId w:val="6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Алексеева Е.В., Афанасьева Л.П., Бурова Е.М. Архивоведение. Учебник. – М., 2014.</w:t>
            </w:r>
          </w:p>
          <w:p w:rsidR="0040206E" w:rsidRPr="0040206E" w:rsidRDefault="0040206E" w:rsidP="0040206E">
            <w:pPr>
              <w:numPr>
                <w:ilvl w:val="0"/>
                <w:numId w:val="6"/>
              </w:numPr>
              <w:tabs>
                <w:tab w:val="num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06E">
              <w:rPr>
                <w:rFonts w:ascii="Times New Roman" w:hAnsi="Times New Roman" w:cs="Times New Roman"/>
                <w:sz w:val="24"/>
                <w:szCs w:val="24"/>
              </w:rPr>
              <w:t>Крайская</w:t>
            </w:r>
            <w:proofErr w:type="spellEnd"/>
            <w:r w:rsidRPr="0040206E">
              <w:rPr>
                <w:rFonts w:ascii="Times New Roman" w:hAnsi="Times New Roman" w:cs="Times New Roman"/>
                <w:sz w:val="24"/>
                <w:szCs w:val="24"/>
              </w:rPr>
              <w:t xml:space="preserve"> З.В., </w:t>
            </w:r>
            <w:proofErr w:type="spellStart"/>
            <w:r w:rsidRPr="0040206E">
              <w:rPr>
                <w:rFonts w:ascii="Times New Roman" w:hAnsi="Times New Roman" w:cs="Times New Roman"/>
                <w:sz w:val="24"/>
                <w:szCs w:val="24"/>
              </w:rPr>
              <w:t>Челлини</w:t>
            </w:r>
            <w:proofErr w:type="spellEnd"/>
            <w:r w:rsidRPr="0040206E">
              <w:rPr>
                <w:rFonts w:ascii="Times New Roman" w:hAnsi="Times New Roman" w:cs="Times New Roman"/>
                <w:sz w:val="24"/>
                <w:szCs w:val="24"/>
              </w:rPr>
              <w:t xml:space="preserve"> Э.В. Архивоведение. Учебник. - М., 1996.</w:t>
            </w:r>
          </w:p>
          <w:p w:rsidR="00D207FD" w:rsidRPr="00E63A0D" w:rsidRDefault="00D207FD" w:rsidP="0040206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E63A0D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E63A0D">
              <w:rPr>
                <w:rFonts w:ascii="Times New Roman" w:hAnsi="Times New Roman" w:cs="Times New Roman"/>
              </w:rPr>
              <w:t>Дополнительный учебный материал</w:t>
            </w:r>
            <w:r w:rsidR="0040206E">
              <w:rPr>
                <w:rFonts w:ascii="Times New Roman" w:hAnsi="Times New Roman" w:cs="Times New Roman"/>
              </w:rPr>
              <w:t>,</w:t>
            </w:r>
            <w:r w:rsidRPr="00E63A0D">
              <w:rPr>
                <w:rFonts w:ascii="Times New Roman" w:hAnsi="Times New Roman" w:cs="Times New Roman"/>
              </w:rPr>
              <w:t xml:space="preserve">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</w:p>
        </w:tc>
      </w:tr>
      <w:tr w:rsidR="00D207FD" w:rsidRPr="00E63A0D" w:rsidTr="00287DAC">
        <w:tc>
          <w:tcPr>
            <w:tcW w:w="1809" w:type="dxa"/>
            <w:gridSpan w:val="3"/>
          </w:tcPr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D207FD" w:rsidRPr="00E63A0D" w:rsidRDefault="00D207FD" w:rsidP="009F29E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D207FD" w:rsidRPr="00E63A0D" w:rsidRDefault="00D207FD" w:rsidP="008C678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</w:t>
            </w:r>
            <w:r w:rsidR="0040206E">
              <w:rPr>
                <w:rFonts w:ascii="Times New Roman" w:hAnsi="Times New Roman" w:cs="Times New Roman"/>
              </w:rPr>
              <w:t>ственная роль отводится учебным пособиям</w:t>
            </w:r>
            <w:r w:rsidRPr="00E63A0D">
              <w:rPr>
                <w:rFonts w:ascii="Times New Roman" w:hAnsi="Times New Roman" w:cs="Times New Roman"/>
              </w:rPr>
              <w:t>.</w:t>
            </w:r>
            <w:r w:rsidR="008C678B" w:rsidRPr="00F146D7">
              <w:rPr>
                <w:rFonts w:ascii="Times New Roman" w:hAnsi="Times New Roman" w:cs="Times New Roman"/>
                <w:sz w:val="24"/>
                <w:szCs w:val="24"/>
              </w:rPr>
              <w:t xml:space="preserve"> Кроме традиционных видов проведения лекционных и практических (семинарских) занятий при преподавании курса используются активные формы. При подготовке к семинарам целесообразно за несколько дней до занятия внимательно прочитать нужную тему, попытавшись разобраться со всеми теоретическими положениями и примерами. Для более глубокого усвоения материала необходимо обратиться за помощью к основной и дополнительной учебной, справочной литературе, журналам, Интернет- ресурсам или к преподавателю за консультацией. Для преподавания </w:t>
            </w:r>
            <w:r w:rsidR="008C678B" w:rsidRPr="00F14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не требуется специальных информационных технологий или программного обеспечения (</w:t>
            </w:r>
            <w:proofErr w:type="gramStart"/>
            <w:r w:rsidR="008C678B" w:rsidRPr="00F146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C678B" w:rsidRPr="00F146D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7FD" w:rsidRPr="00E63A0D" w:rsidTr="00287DAC">
        <w:tc>
          <w:tcPr>
            <w:tcW w:w="1809" w:type="dxa"/>
            <w:gridSpan w:val="3"/>
          </w:tcPr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D207FD" w:rsidRPr="00E63A0D" w:rsidRDefault="00D207FD" w:rsidP="009F29EE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D207FD" w:rsidRPr="00E63A0D" w:rsidRDefault="00D207FD" w:rsidP="009F29EE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D207FD" w:rsidRPr="008C678B" w:rsidRDefault="008C678B" w:rsidP="009F29EE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C678B">
              <w:rPr>
                <w:rFonts w:ascii="Times New Roman" w:hAnsi="Times New Roman" w:cs="Times New Roman"/>
                <w:sz w:val="24"/>
                <w:szCs w:val="24"/>
              </w:rPr>
              <w:t xml:space="preserve">По курсу учитывается эффективность выполнения студентом всех форм работы в течение года. </w:t>
            </w:r>
          </w:p>
          <w:p w:rsidR="00D207FD" w:rsidRPr="00E63A0D" w:rsidRDefault="00D207FD" w:rsidP="009F29E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D207FD" w:rsidRPr="00E63A0D" w:rsidRDefault="00D207FD" w:rsidP="009F29EE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D207FD" w:rsidRPr="00E63A0D" w:rsidRDefault="00D207FD" w:rsidP="009F29EE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D207FD" w:rsidRPr="008C678B" w:rsidRDefault="00D207FD" w:rsidP="008C678B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D207FD" w:rsidRPr="00E63A0D" w:rsidTr="00287DAC">
        <w:trPr>
          <w:trHeight w:val="258"/>
        </w:trPr>
        <w:tc>
          <w:tcPr>
            <w:tcW w:w="1809" w:type="dxa"/>
            <w:gridSpan w:val="3"/>
            <w:vMerge w:val="restart"/>
          </w:tcPr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D207FD" w:rsidRPr="00E63A0D" w:rsidRDefault="00D207FD" w:rsidP="009F29E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D207FD" w:rsidRPr="00E63A0D" w:rsidTr="00287DAC">
        <w:trPr>
          <w:trHeight w:val="576"/>
        </w:trPr>
        <w:tc>
          <w:tcPr>
            <w:tcW w:w="1809" w:type="dxa"/>
            <w:gridSpan w:val="3"/>
            <w:vMerge/>
          </w:tcPr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8C678B" w:rsidRDefault="008C678B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</w:t>
            </w:r>
          </w:p>
          <w:p w:rsidR="008C678B" w:rsidRDefault="008C678B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</w:t>
            </w:r>
            <w:r w:rsidR="00D207FD" w:rsidRPr="00E63A0D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  <w:p w:rsidR="00D207FD" w:rsidRPr="00E63A0D" w:rsidRDefault="008C678B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  <w:r w:rsidR="00D207FD"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</w:t>
            </w:r>
            <w:r w:rsidR="008C678B">
              <w:rPr>
                <w:rFonts w:ascii="Times New Roman" w:hAnsi="Times New Roman" w:cs="Times New Roman"/>
              </w:rPr>
              <w:t>,4,5</w:t>
            </w:r>
          </w:p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D207FD" w:rsidRPr="00E63A0D" w:rsidRDefault="008C678B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</w:t>
            </w:r>
          </w:p>
        </w:tc>
      </w:tr>
      <w:tr w:rsidR="00D207FD" w:rsidRPr="00E63A0D" w:rsidTr="00287DAC">
        <w:tc>
          <w:tcPr>
            <w:tcW w:w="1809" w:type="dxa"/>
            <w:gridSpan w:val="3"/>
            <w:vMerge/>
          </w:tcPr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D207FD" w:rsidRPr="00E63A0D" w:rsidRDefault="00D207FD" w:rsidP="009F29E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D207FD" w:rsidRPr="00E63A0D" w:rsidTr="00287DAC">
        <w:tc>
          <w:tcPr>
            <w:tcW w:w="1809" w:type="dxa"/>
            <w:gridSpan w:val="3"/>
          </w:tcPr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D207FD" w:rsidRPr="00E63A0D" w:rsidTr="00287DAC">
        <w:tc>
          <w:tcPr>
            <w:tcW w:w="9854" w:type="dxa"/>
            <w:gridSpan w:val="15"/>
          </w:tcPr>
          <w:p w:rsidR="00D207FD" w:rsidRPr="00E63A0D" w:rsidRDefault="00D207FD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D207FD" w:rsidRPr="00E63A0D" w:rsidTr="00287DAC">
        <w:tc>
          <w:tcPr>
            <w:tcW w:w="1101" w:type="dxa"/>
          </w:tcPr>
          <w:p w:rsidR="00D207FD" w:rsidRPr="00E63A0D" w:rsidRDefault="00D207FD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D207FD" w:rsidRPr="00E63A0D" w:rsidRDefault="00D207FD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D207FD" w:rsidRPr="00E63A0D" w:rsidRDefault="00D207FD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D207FD" w:rsidRPr="00E63A0D" w:rsidRDefault="00D207FD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1755E2" w:rsidRPr="008C678B" w:rsidRDefault="001755E2" w:rsidP="009F29EE">
            <w:pPr>
              <w:rPr>
                <w:bCs/>
                <w:spacing w:val="-3"/>
                <w:sz w:val="28"/>
                <w:szCs w:val="28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  <w:r w:rsidRPr="005158A8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87DA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Введение. 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Формирование понятийного аппарата в области архивоведения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D96A08" w:rsidRDefault="001755E2" w:rsidP="008C67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Архивоведение как комплексная научная дисциплина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1755E2" w:rsidRPr="00287DAC" w:rsidRDefault="001755E2" w:rsidP="008C678B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5158A8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Архивное дело в дореволюционном Казахстане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8C678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Формирование понятийного аппарата в области архивоведения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1755E2" w:rsidRPr="00287DAC" w:rsidRDefault="001755E2" w:rsidP="009F29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5158A8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87DA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Архивное дело в советском государстве в 20-30-е годы </w:t>
            </w:r>
            <w:r w:rsidRPr="00287DA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XX</w:t>
            </w:r>
            <w:r w:rsidRPr="00287DA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Pr="001C6CDD">
              <w:rPr>
                <w:rFonts w:ascii="Times New Roman" w:eastAsia="Times New Roman" w:hAnsi="Times New Roman" w:cs="Times New Roman"/>
                <w:lang w:eastAsia="ru-RU"/>
              </w:rPr>
              <w:t xml:space="preserve">Становление и развитие архивного </w:t>
            </w:r>
            <w:r w:rsidRPr="001C6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дела </w:t>
            </w:r>
            <w:r w:rsidRPr="00287DA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 20-30-е годы </w:t>
            </w:r>
            <w:r w:rsidRPr="00287DA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XX</w:t>
            </w:r>
            <w:r w:rsidRPr="00287DA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1C6CDD" w:rsidRDefault="001755E2" w:rsidP="009F29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Становление и развитие архивоведения как науки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158A8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Архивное </w:t>
            </w:r>
            <w:r w:rsidRPr="00287D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дело 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40-80-е годы 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XX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Развитие архивного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дела</w:t>
            </w:r>
            <w:r w:rsidRPr="00287D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40-80-е годы 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  <w:t>XX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</w:t>
            </w:r>
            <w:r w:rsidRPr="001C6CDD">
              <w:rPr>
                <w:rFonts w:ascii="Times New Roman" w:eastAsia="Times New Roman" w:hAnsi="Times New Roman" w:cs="Times New Roman"/>
                <w:lang w:eastAsia="ru-RU"/>
              </w:rPr>
              <w:t>Понятийный аппарат архивоведения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1755E2" w:rsidRPr="00E63A0D" w:rsidRDefault="001755E2" w:rsidP="00287DA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004FDF">
              <w:rPr>
                <w:bCs/>
                <w:sz w:val="28"/>
                <w:szCs w:val="28"/>
              </w:rPr>
              <w:t xml:space="preserve"> </w:t>
            </w:r>
            <w:r w:rsidRPr="00287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Архивное </w:t>
            </w:r>
            <w:r w:rsidRPr="00287DAC">
              <w:rPr>
                <w:rFonts w:ascii="Times New Roman" w:hAnsi="Times New Roman" w:cs="Times New Roman"/>
                <w:sz w:val="24"/>
                <w:szCs w:val="24"/>
              </w:rPr>
              <w:t xml:space="preserve">дело независимого Казахстана. </w:t>
            </w:r>
            <w:r w:rsidRPr="00287DA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Международное сотрудничество в области архивного </w:t>
            </w:r>
            <w:r w:rsidRPr="00287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дела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Pr="001C6CDD">
              <w:rPr>
                <w:rFonts w:ascii="Times New Roman" w:eastAsia="Times New Roman" w:hAnsi="Times New Roman" w:cs="Times New Roman"/>
                <w:lang w:eastAsia="ru-RU"/>
              </w:rPr>
              <w:t>Развитие архивного дела на современном этапе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1755E2" w:rsidRPr="00E63A0D" w:rsidRDefault="001755E2" w:rsidP="00D96A0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004FDF">
              <w:rPr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</w:t>
            </w:r>
            <w:r w:rsidRPr="00287DA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рхивное законодательство </w:t>
            </w:r>
            <w:r w:rsidRPr="00287DA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Республики Казахстан. </w:t>
            </w:r>
            <w:r w:rsidRPr="00287DAC">
              <w:rPr>
                <w:rFonts w:ascii="Times New Roman" w:hAnsi="Times New Roman" w:cs="Times New Roman"/>
                <w:sz w:val="24"/>
                <w:szCs w:val="24"/>
              </w:rPr>
              <w:t>Система, структура архивов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Pr="001C6CDD">
              <w:rPr>
                <w:rFonts w:ascii="Times New Roman" w:eastAsia="Times New Roman" w:hAnsi="Times New Roman" w:cs="Times New Roman"/>
                <w:lang w:eastAsia="ru-RU"/>
              </w:rPr>
              <w:t>Правовое регулирование архивного дела в РК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</w:t>
            </w:r>
            <w:r w:rsidRPr="001C6CDD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206E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CDD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 от 22.12.1998 г.</w:t>
            </w:r>
            <w:r w:rsidRPr="0040206E">
              <w:rPr>
                <w:rFonts w:ascii="Times New Roman" w:hAnsi="Times New Roman" w:cs="Times New Roman"/>
                <w:sz w:val="24"/>
                <w:szCs w:val="24"/>
              </w:rPr>
              <w:t xml:space="preserve"> «О Национальном архивном фонде и архивах»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 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>Организация документов и дел НАФ РК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документов и дел НАФ 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 уровням)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</w:t>
            </w:r>
            <w:r w:rsidRPr="001C6CDD">
              <w:rPr>
                <w:rFonts w:ascii="Times New Roman" w:eastAsia="Times New Roman" w:hAnsi="Times New Roman" w:cs="Times New Roman"/>
                <w:lang w:eastAsia="ru-RU"/>
              </w:rPr>
              <w:t>Классификация архивных документов и дел в НАФ РК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863D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РК 1 </w:t>
            </w:r>
            <w:r>
              <w:rPr>
                <w:rFonts w:ascii="Times New Roman" w:hAnsi="Times New Roman" w:cs="Times New Roman"/>
              </w:rPr>
              <w:t xml:space="preserve">Вопросы </w:t>
            </w:r>
            <w:r w:rsidRPr="00E63A0D"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 8</w:t>
            </w:r>
            <w:r w:rsidRPr="00004FDF">
              <w:rPr>
                <w:sz w:val="28"/>
                <w:szCs w:val="28"/>
              </w:rPr>
              <w:t xml:space="preserve"> </w:t>
            </w:r>
            <w:r w:rsidRPr="00287DA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287DAC">
              <w:rPr>
                <w:rFonts w:ascii="Times New Roman" w:hAnsi="Times New Roman" w:cs="Times New Roman"/>
                <w:sz w:val="24"/>
                <w:szCs w:val="24"/>
              </w:rPr>
              <w:t>архивного фонда Республики Казахстан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 </w:t>
            </w:r>
            <w:r w:rsidRPr="00863DE3">
              <w:rPr>
                <w:rFonts w:ascii="Times New Roman" w:eastAsia="Times New Roman" w:hAnsi="Times New Roman" w:cs="Times New Roman"/>
                <w:lang w:eastAsia="ru-RU"/>
              </w:rPr>
              <w:t>НАФ РК как часть культурного наследия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6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control.</w:t>
            </w:r>
            <w:r w:rsidRPr="00606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66C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контрольной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включены в раздел «Экзаменационные вопросы»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9 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>Понятие о комплектовании и экспертизе ценности документов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Pr="00863DE3">
              <w:rPr>
                <w:rFonts w:ascii="Times New Roman" w:eastAsia="Times New Roman" w:hAnsi="Times New Roman" w:cs="Times New Roman"/>
                <w:lang w:eastAsia="ru-RU"/>
              </w:rPr>
              <w:t>Организация комплектования архивов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Pr="00E63A0D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 w:rsidRPr="00863DE3">
              <w:rPr>
                <w:rFonts w:ascii="Times New Roman" w:eastAsia="Times New Roman" w:hAnsi="Times New Roman" w:cs="Times New Roman"/>
                <w:lang w:eastAsia="ru-RU"/>
              </w:rPr>
              <w:t xml:space="preserve"> НАФ РК как часть культурного наследия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10 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сохранности документов НАФ РК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сохранности документов НАФ РК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11 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>Организация учета документов НАФ РК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Научные критерии экспертизы ценности документов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учета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обеспечения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НАФ РК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12 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>Информационные средства архивов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Pr="00863DE3">
              <w:rPr>
                <w:rFonts w:ascii="Times New Roman" w:eastAsia="Times New Roman" w:hAnsi="Times New Roman" w:cs="Times New Roman"/>
                <w:lang w:eastAsia="ru-RU"/>
              </w:rPr>
              <w:t>Система научно-справочного аппарата к архивным документам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13 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>Использование архивных документов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Pr="00863DE3">
              <w:rPr>
                <w:rFonts w:ascii="Times New Roman" w:eastAsia="Times New Roman" w:hAnsi="Times New Roman" w:cs="Times New Roman"/>
                <w:lang w:eastAsia="ru-RU"/>
              </w:rPr>
              <w:t>Цели и формы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использования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архивных документов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</w:t>
            </w:r>
            <w:r w:rsidRPr="00863DE3">
              <w:rPr>
                <w:rFonts w:ascii="Times New Roman" w:eastAsia="Times New Roman" w:hAnsi="Times New Roman" w:cs="Times New Roman"/>
                <w:lang w:eastAsia="ru-RU"/>
              </w:rPr>
              <w:t>Проблемы доступа к документам архивов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14 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>Менеджмент в архивах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Pr="00863DE3">
              <w:rPr>
                <w:rFonts w:ascii="Times New Roman" w:eastAsia="Times New Roman" w:hAnsi="Times New Roman" w:cs="Times New Roman"/>
                <w:lang w:eastAsia="ru-RU"/>
              </w:rPr>
              <w:t>Функции архивного управления и архивов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</w:t>
            </w:r>
            <w:r w:rsidRPr="00863DE3">
              <w:rPr>
                <w:rFonts w:ascii="Times New Roman" w:eastAsia="Times New Roman" w:hAnsi="Times New Roman" w:cs="Times New Roman"/>
                <w:lang w:eastAsia="ru-RU"/>
              </w:rPr>
              <w:t>Маркетинг в архивах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1755E2" w:rsidRDefault="001755E2" w:rsidP="009F29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15 </w:t>
            </w:r>
            <w:r w:rsidRPr="00D96A08">
              <w:rPr>
                <w:rFonts w:ascii="Times New Roman" w:eastAsia="Times New Roman" w:hAnsi="Times New Roman" w:cs="Times New Roman"/>
                <w:lang w:eastAsia="ru-RU"/>
              </w:rPr>
              <w:t>Информатизация архивного дела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Default="001755E2" w:rsidP="00863D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Pr="00863DE3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и их внедрение в архивах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755E2" w:rsidRPr="00E63A0D" w:rsidTr="00287DAC">
        <w:tc>
          <w:tcPr>
            <w:tcW w:w="1101" w:type="dxa"/>
          </w:tcPr>
          <w:p w:rsidR="001755E2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55E2" w:rsidRDefault="001755E2" w:rsidP="00863D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 2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Вопросы </w:t>
            </w:r>
            <w:r w:rsidRPr="00E63A0D"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</w:p>
        </w:tc>
        <w:tc>
          <w:tcPr>
            <w:tcW w:w="1843" w:type="dxa"/>
            <w:gridSpan w:val="6"/>
          </w:tcPr>
          <w:p w:rsidR="001755E2" w:rsidRPr="00E63A0D" w:rsidRDefault="001755E2" w:rsidP="009F29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55E2" w:rsidRPr="00E63A0D" w:rsidRDefault="001755E2" w:rsidP="009F29E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207FD" w:rsidRDefault="00D207FD" w:rsidP="00D20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DE3" w:rsidRDefault="00863DE3" w:rsidP="00863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Ногайбаева</w:t>
      </w:r>
      <w:proofErr w:type="spellEnd"/>
    </w:p>
    <w:p w:rsidR="00863DE3" w:rsidRDefault="00863DE3" w:rsidP="00863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Э.Д.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Телеуова</w:t>
      </w:r>
      <w:proofErr w:type="spellEnd"/>
    </w:p>
    <w:p w:rsidR="00863DE3" w:rsidRDefault="00863DE3" w:rsidP="00863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Г.С.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Султангалиева</w:t>
      </w:r>
      <w:proofErr w:type="spellEnd"/>
    </w:p>
    <w:p w:rsidR="00863DE3" w:rsidRPr="00AE2B3D" w:rsidRDefault="00863DE3" w:rsidP="00863D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Сексенбаева</w:t>
      </w:r>
      <w:proofErr w:type="spellEnd"/>
    </w:p>
    <w:p w:rsidR="00863DE3" w:rsidRDefault="00863DE3" w:rsidP="00863DE3"/>
    <w:p w:rsidR="00EF04D1" w:rsidRDefault="00EF04D1"/>
    <w:sectPr w:rsidR="00EF04D1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A4C7F"/>
    <w:multiLevelType w:val="hybridMultilevel"/>
    <w:tmpl w:val="03984FA0"/>
    <w:lvl w:ilvl="0" w:tplc="4078C6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4D1"/>
    <w:rsid w:val="001755E2"/>
    <w:rsid w:val="001C6CDD"/>
    <w:rsid w:val="00287DAC"/>
    <w:rsid w:val="0040206E"/>
    <w:rsid w:val="004B167A"/>
    <w:rsid w:val="00863DE3"/>
    <w:rsid w:val="008C678B"/>
    <w:rsid w:val="00D207FD"/>
    <w:rsid w:val="00D96A08"/>
    <w:rsid w:val="00EF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F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7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207FD"/>
  </w:style>
  <w:style w:type="paragraph" w:styleId="a4">
    <w:name w:val="List Paragraph"/>
    <w:basedOn w:val="a"/>
    <w:uiPriority w:val="34"/>
    <w:qFormat/>
    <w:rsid w:val="00D20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7FD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semiHidden/>
    <w:unhideWhenUsed/>
    <w:rsid w:val="00402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0206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40206E"/>
    <w:pPr>
      <w:tabs>
        <w:tab w:val="num" w:pos="1155"/>
      </w:tabs>
      <w:spacing w:after="0" w:line="240" w:lineRule="auto"/>
      <w:ind w:left="720"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0206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2017-09-06T09:40:00Z</dcterms:created>
  <dcterms:modified xsi:type="dcterms:W3CDTF">2017-09-06T10:56:00Z</dcterms:modified>
</cp:coreProperties>
</file>